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9"/>
        <w:tblW w:w="9360" w:type="dxa"/>
        <w:jc w:val="center"/>
        <w:tblBorders>
          <w:top w:val="none" w:color="FFFFFF" w:sz="0" w:space="0"/>
          <w:left w:val="none" w:color="FFFFFF" w:sz="0" w:space="0"/>
          <w:bottom w:val="none" w:color="FFFFFF" w:sz="0" w:space="0"/>
          <w:right w:val="none" w:color="FFFFFF" w:sz="0" w:space="0"/>
          <w:insideH w:val="none" w:color="FFFFFF" w:sz="0" w:space="0"/>
          <w:insideV w:val="none" w:color="FFFFFF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9360"/>
      </w:tblGrid>
      <w:tr w14:paraId="5527A1EC">
        <w:tblPrEx>
          <w:tblBorders>
            <w:top w:val="none" w:color="FFFFFF" w:sz="0" w:space="0"/>
            <w:left w:val="none" w:color="FFFFFF" w:sz="0" w:space="0"/>
            <w:bottom w:val="none" w:color="FFFFFF" w:sz="0" w:space="0"/>
            <w:right w:val="none" w:color="FFFFFF" w:sz="0" w:space="0"/>
            <w:insideH w:val="none" w:color="FFFFFF" w:sz="0" w:space="0"/>
            <w:insideV w:val="none" w:color="FFFFFF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0B2545"/>
            <w:tcMar>
              <w:top w:w="520" w:type="dxa"/>
              <w:left w:w="520" w:type="dxa"/>
              <w:bottom w:w="520" w:type="dxa"/>
              <w:right w:w="520" w:type="dxa"/>
            </w:tcMar>
          </w:tcPr>
          <w:p w14:paraId="2D31D600">
            <w:pPr>
              <w:spacing w:before="0" w:after="80"/>
            </w:pPr>
            <w:bookmarkStart w:id="0" w:name="_GoBack"/>
            <w:bookmarkEnd w:id="0"/>
            <w:r>
              <w:rPr>
                <w:rFonts w:ascii="Calibri" w:hAnsi="Calibri" w:eastAsia="Calibri" w:cs="Calibri"/>
                <w:b/>
                <w:bCs/>
                <w:color w:val="C9A24B"/>
                <w:spacing w:val="60"/>
                <w:sz w:val="18"/>
                <w:szCs w:val="18"/>
              </w:rPr>
              <w:t>SKU · PRD-POI-001</w:t>
            </w:r>
          </w:p>
          <w:p w14:paraId="7586E590">
            <w:pPr>
              <w:spacing w:before="0" w:after="80"/>
            </w:pPr>
            <w:r>
              <w:rPr>
                <w:rFonts w:ascii="Georgia" w:hAnsi="Georgia" w:eastAsia="Georgia" w:cs="Georgia"/>
                <w:b/>
                <w:bCs/>
                <w:color w:val="FFFFFF"/>
                <w:sz w:val="56"/>
                <w:szCs w:val="56"/>
              </w:rPr>
              <w:t>Partner Outreach &amp; Introductions</w:t>
            </w:r>
          </w:p>
          <w:p w14:paraId="1C6D92EF">
            <w:pPr>
              <w:spacing w:before="60" w:after="200"/>
            </w:pPr>
          </w:p>
          <w:p w14:paraId="0E4F6796">
            <w:pPr>
              <w:spacing w:before="0" w:after="0"/>
            </w:pPr>
            <w:r>
              <w:rPr>
                <w:rFonts w:ascii="Georgia" w:hAnsi="Georgia" w:eastAsia="Georgia" w:cs="Georgia"/>
                <w:i/>
                <w:iCs/>
                <w:color w:val="E6E1D3"/>
                <w:sz w:val="28"/>
                <w:szCs w:val="28"/>
              </w:rPr>
              <w:t>Warm intros, not cold leads.</w:t>
            </w:r>
          </w:p>
          <w:p w14:paraId="4DADC3A3">
            <w:pPr>
              <w:spacing w:before="240" w:after="0"/>
            </w:pPr>
            <w:r>
              <w:rPr>
                <w:rFonts w:ascii="Calibri" w:hAnsi="Calibri" w:eastAsia="Calibri" w:cs="Calibri"/>
                <w:color w:val="E6E1D3"/>
                <w:sz w:val="22"/>
                <w:szCs w:val="22"/>
              </w:rPr>
              <w:t>We run a tailored outreach campaign to a vetted target list and put qualified meetings on your calendar — fully briefed, with structured follow-up.</w:t>
            </w:r>
          </w:p>
        </w:tc>
      </w:tr>
    </w:tbl>
    <w:p w14:paraId="7E13A32C">
      <w:pPr>
        <w:spacing w:before="0" w:after="280"/>
      </w:pPr>
    </w:p>
    <w:tbl>
      <w:tblPr>
        <w:tblStyle w:val="9"/>
        <w:tblW w:w="9360" w:type="dxa"/>
        <w:jc w:val="center"/>
        <w:tblBorders>
          <w:top w:val="none" w:color="FFFFFF" w:sz="0" w:space="0"/>
          <w:left w:val="none" w:color="FFFFFF" w:sz="0" w:space="0"/>
          <w:bottom w:val="none" w:color="FFFFFF" w:sz="0" w:space="0"/>
          <w:right w:val="none" w:color="FFFFFF" w:sz="0" w:space="0"/>
          <w:insideH w:val="none" w:color="FFFFFF" w:sz="0" w:space="0"/>
          <w:insideV w:val="none" w:color="FFFFFF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340"/>
        <w:gridCol w:w="2340"/>
        <w:gridCol w:w="2340"/>
        <w:gridCol w:w="2340"/>
      </w:tblGrid>
      <w:tr w14:paraId="7A734E47">
        <w:tblPrEx>
          <w:tblBorders>
            <w:top w:val="none" w:color="FFFFFF" w:sz="0" w:space="0"/>
            <w:left w:val="none" w:color="FFFFFF" w:sz="0" w:space="0"/>
            <w:bottom w:val="none" w:color="FFFFFF" w:sz="0" w:space="0"/>
            <w:right w:val="none" w:color="FFFFFF" w:sz="0" w:space="0"/>
            <w:insideH w:val="none" w:color="FFFFFF" w:sz="0" w:space="0"/>
            <w:insideV w:val="none" w:color="FFFFFF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F4F1EA"/>
            <w:tcMar>
              <w:top w:w="240" w:type="dxa"/>
              <w:left w:w="220" w:type="dxa"/>
              <w:bottom w:w="240" w:type="dxa"/>
              <w:right w:w="220" w:type="dxa"/>
            </w:tcMar>
            <w:vAlign w:val="center"/>
          </w:tcPr>
          <w:p w14:paraId="5909ADBA">
            <w:pPr>
              <w:spacing w:after="60"/>
            </w:pPr>
            <w:r>
              <w:rPr>
                <w:rFonts w:ascii="Calibri" w:hAnsi="Calibri" w:eastAsia="Calibri" w:cs="Calibri"/>
                <w:b/>
                <w:bCs/>
                <w:color w:val="5B6675"/>
                <w:spacing w:val="60"/>
                <w:sz w:val="16"/>
                <w:szCs w:val="16"/>
              </w:rPr>
              <w:t>PRICE</w:t>
            </w:r>
          </w:p>
          <w:p w14:paraId="377E3F7B">
            <w:r>
              <w:rPr>
                <w:rFonts w:ascii="Georgia" w:hAnsi="Georgia" w:eastAsia="Georgia" w:cs="Georgia"/>
                <w:b/>
                <w:bCs/>
                <w:color w:val="0B2545"/>
                <w:sz w:val="22"/>
                <w:szCs w:val="22"/>
              </w:rPr>
              <w:t>Custom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EEF2F7"/>
            <w:tcMar>
              <w:top w:w="240" w:type="dxa"/>
              <w:left w:w="220" w:type="dxa"/>
              <w:bottom w:w="240" w:type="dxa"/>
              <w:right w:w="220" w:type="dxa"/>
            </w:tcMar>
            <w:vAlign w:val="center"/>
          </w:tcPr>
          <w:p w14:paraId="2730F6A5">
            <w:pPr>
              <w:spacing w:after="60"/>
            </w:pPr>
            <w:r>
              <w:rPr>
                <w:rFonts w:ascii="Calibri" w:hAnsi="Calibri" w:eastAsia="Calibri" w:cs="Calibri"/>
                <w:b/>
                <w:bCs/>
                <w:color w:val="5B6675"/>
                <w:spacing w:val="60"/>
                <w:sz w:val="16"/>
                <w:szCs w:val="16"/>
              </w:rPr>
              <w:t>DURATION</w:t>
            </w:r>
          </w:p>
          <w:p w14:paraId="5E19E578">
            <w:r>
              <w:rPr>
                <w:rFonts w:ascii="Georgia" w:hAnsi="Georgia" w:eastAsia="Georgia" w:cs="Georgia"/>
                <w:b/>
                <w:bCs/>
                <w:color w:val="0B2545"/>
                <w:sz w:val="22"/>
                <w:szCs w:val="22"/>
              </w:rPr>
              <w:t>6–8 weeks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F4F1EA"/>
            <w:tcMar>
              <w:top w:w="240" w:type="dxa"/>
              <w:left w:w="220" w:type="dxa"/>
              <w:bottom w:w="240" w:type="dxa"/>
              <w:right w:w="220" w:type="dxa"/>
            </w:tcMar>
            <w:vAlign w:val="center"/>
          </w:tcPr>
          <w:p w14:paraId="1E1B24A8">
            <w:pPr>
              <w:spacing w:after="60"/>
            </w:pPr>
            <w:r>
              <w:rPr>
                <w:rFonts w:ascii="Calibri" w:hAnsi="Calibri" w:eastAsia="Calibri" w:cs="Calibri"/>
                <w:b/>
                <w:bCs/>
                <w:color w:val="5B6675"/>
                <w:spacing w:val="60"/>
                <w:sz w:val="16"/>
                <w:szCs w:val="16"/>
              </w:rPr>
              <w:t>PAYMENT</w:t>
            </w:r>
          </w:p>
          <w:p w14:paraId="35664F6C">
            <w:r>
              <w:rPr>
                <w:rFonts w:ascii="Georgia" w:hAnsi="Georgia" w:eastAsia="Georgia" w:cs="Georgia"/>
                <w:b/>
                <w:bCs/>
                <w:color w:val="0B2545"/>
                <w:sz w:val="22"/>
                <w:szCs w:val="22"/>
              </w:rPr>
              <w:t>50 / 50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EEF2F7"/>
            <w:tcMar>
              <w:top w:w="240" w:type="dxa"/>
              <w:left w:w="220" w:type="dxa"/>
              <w:bottom w:w="240" w:type="dxa"/>
              <w:right w:w="220" w:type="dxa"/>
            </w:tcMar>
            <w:vAlign w:val="center"/>
          </w:tcPr>
          <w:p w14:paraId="09A7ACF1">
            <w:pPr>
              <w:spacing w:after="60"/>
            </w:pPr>
            <w:r>
              <w:rPr>
                <w:rFonts w:ascii="Calibri" w:hAnsi="Calibri" w:eastAsia="Calibri" w:cs="Calibri"/>
                <w:b/>
                <w:bCs/>
                <w:color w:val="5B6675"/>
                <w:spacing w:val="60"/>
                <w:sz w:val="16"/>
                <w:szCs w:val="16"/>
              </w:rPr>
              <w:t>ENGAGEMENT</w:t>
            </w:r>
          </w:p>
          <w:p w14:paraId="3D5378C5">
            <w:r>
              <w:rPr>
                <w:rFonts w:ascii="Georgia" w:hAnsi="Georgia" w:eastAsia="Georgia" w:cs="Georgia"/>
                <w:b/>
                <w:bCs/>
                <w:color w:val="0B2545"/>
                <w:sz w:val="22"/>
                <w:szCs w:val="22"/>
              </w:rPr>
              <w:t>Project</w:t>
            </w:r>
          </w:p>
        </w:tc>
      </w:tr>
    </w:tbl>
    <w:p w14:paraId="3C46DC66">
      <w:pPr>
        <w:spacing w:before="0" w:after="280"/>
      </w:pPr>
    </w:p>
    <w:tbl>
      <w:tblPr>
        <w:tblStyle w:val="9"/>
        <w:tblW w:w="9360" w:type="dxa"/>
        <w:jc w:val="center"/>
        <w:tblBorders>
          <w:top w:val="none" w:color="FFFFFF" w:sz="0" w:space="0"/>
          <w:left w:val="none" w:color="FFFFFF" w:sz="0" w:space="0"/>
          <w:bottom w:val="none" w:color="FFFFFF" w:sz="0" w:space="0"/>
          <w:right w:val="none" w:color="FFFFFF" w:sz="0" w:space="0"/>
          <w:insideH w:val="none" w:color="FFFFFF" w:sz="0" w:space="0"/>
          <w:insideV w:val="none" w:color="FFFFFF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9360"/>
      </w:tblGrid>
      <w:tr w14:paraId="09F6EEF7">
        <w:tblPrEx>
          <w:tblBorders>
            <w:top w:val="none" w:color="FFFFFF" w:sz="0" w:space="0"/>
            <w:left w:val="none" w:color="FFFFFF" w:sz="0" w:space="0"/>
            <w:bottom w:val="none" w:color="FFFFFF" w:sz="0" w:space="0"/>
            <w:right w:val="none" w:color="FFFFFF" w:sz="0" w:space="0"/>
            <w:insideH w:val="none" w:color="FFFFFF" w:sz="0" w:space="0"/>
            <w:insideV w:val="none" w:color="FFFFFF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9360" w:type="dxa"/>
            <w:tcBorders>
              <w:top w:val="nil"/>
              <w:left w:val="single" w:color="C9A24B" w:sz="24" w:space="0"/>
              <w:bottom w:val="nil"/>
              <w:right w:val="nil"/>
            </w:tcBorders>
            <w:shd w:val="clear" w:color="auto" w:fill="F4F1EA"/>
            <w:tcMar>
              <w:top w:w="240" w:type="dxa"/>
              <w:left w:w="320" w:type="dxa"/>
              <w:bottom w:w="240" w:type="dxa"/>
              <w:right w:w="320" w:type="dxa"/>
            </w:tcMar>
          </w:tcPr>
          <w:p w14:paraId="4C649C89">
            <w:pPr>
              <w:spacing w:after="60"/>
            </w:pPr>
            <w:r>
              <w:rPr>
                <w:rFonts w:ascii="Calibri" w:hAnsi="Calibri" w:eastAsia="Calibri" w:cs="Calibri"/>
                <w:b/>
                <w:bCs/>
                <w:color w:val="C9A24B"/>
                <w:spacing w:val="80"/>
                <w:sz w:val="16"/>
                <w:szCs w:val="16"/>
              </w:rPr>
              <w:t>BEST FOR</w:t>
            </w:r>
          </w:p>
          <w:p w14:paraId="47E8077F">
            <w:r>
              <w:rPr>
                <w:rFonts w:ascii="Georgia" w:hAnsi="Georgia" w:eastAsia="Georgia" w:cs="Georgia"/>
                <w:i/>
                <w:iCs/>
                <w:color w:val="0B2545"/>
                <w:sz w:val="22"/>
                <w:szCs w:val="22"/>
              </w:rPr>
              <w:t>Teams with a defined target list who need conversations, not lists.</w:t>
            </w:r>
          </w:p>
        </w:tc>
      </w:tr>
    </w:tbl>
    <w:p w14:paraId="652D0EA3">
      <w:pPr>
        <w:spacing w:before="0" w:after="320"/>
      </w:pPr>
    </w:p>
    <w:p w14:paraId="16520D01">
      <w:pPr>
        <w:pBdr>
          <w:bottom w:val="single" w:color="C9A24B" w:sz="12" w:space="4"/>
        </w:pBdr>
        <w:spacing w:before="80" w:after="140"/>
      </w:pPr>
      <w:r>
        <w:rPr>
          <w:rFonts w:ascii="Calibri" w:hAnsi="Calibri" w:eastAsia="Calibri" w:cs="Calibri"/>
          <w:b/>
          <w:bCs/>
          <w:color w:val="0B2545"/>
          <w:spacing w:val="80"/>
          <w:sz w:val="20"/>
          <w:szCs w:val="20"/>
        </w:rPr>
        <w:t>WHAT'S INCLUDED  /  OUTCOMES</w:t>
      </w:r>
    </w:p>
    <w:tbl>
      <w:tblPr>
        <w:tblStyle w:val="9"/>
        <w:tblW w:w="9360" w:type="dxa"/>
        <w:jc w:val="center"/>
        <w:tblBorders>
          <w:top w:val="none" w:color="FFFFFF" w:sz="0" w:space="0"/>
          <w:left w:val="none" w:color="FFFFFF" w:sz="0" w:space="0"/>
          <w:bottom w:val="none" w:color="FFFFFF" w:sz="0" w:space="0"/>
          <w:right w:val="none" w:color="FFFFFF" w:sz="0" w:space="0"/>
          <w:insideH w:val="none" w:color="FFFFFF" w:sz="0" w:space="0"/>
          <w:insideV w:val="none" w:color="FFFFFF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4680"/>
        <w:gridCol w:w="4680"/>
      </w:tblGrid>
      <w:tr w14:paraId="3D2971CA">
        <w:tblPrEx>
          <w:tblBorders>
            <w:top w:val="none" w:color="FFFFFF" w:sz="0" w:space="0"/>
            <w:left w:val="none" w:color="FFFFFF" w:sz="0" w:space="0"/>
            <w:bottom w:val="none" w:color="FFFFFF" w:sz="0" w:space="0"/>
            <w:right w:val="none" w:color="FFFFFF" w:sz="0" w:space="0"/>
            <w:insideH w:val="none" w:color="FFFFFF" w:sz="0" w:space="0"/>
            <w:insideV w:val="none" w:color="FFFFFF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jc w:val="center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EEF2F7"/>
            <w:tcMar>
              <w:top w:w="280" w:type="dxa"/>
              <w:left w:w="360" w:type="dxa"/>
              <w:bottom w:w="280" w:type="dxa"/>
              <w:right w:w="360" w:type="dxa"/>
            </w:tcMar>
          </w:tcPr>
          <w:p w14:paraId="10140F4D">
            <w:pPr>
              <w:spacing w:after="80"/>
            </w:pPr>
            <w:r>
              <w:rPr>
                <w:rFonts w:ascii="Calibri" w:hAnsi="Calibri" w:eastAsia="Calibri" w:cs="Calibri"/>
                <w:b/>
                <w:bCs/>
                <w:color w:val="0B2545"/>
                <w:spacing w:val="80"/>
                <w:sz w:val="18"/>
                <w:szCs w:val="18"/>
              </w:rPr>
              <w:t>WHAT'S INCLUDED</w:t>
            </w:r>
          </w:p>
          <w:p w14:paraId="3B207536">
            <w:pPr>
              <w:pBdr>
                <w:bottom w:val="single" w:color="0B2545" w:sz="8" w:space="2"/>
              </w:pBdr>
              <w:spacing w:after="240"/>
            </w:pPr>
          </w:p>
          <w:p w14:paraId="005280B1">
            <w:pPr>
              <w:spacing w:after="90"/>
              <w:ind w:left="200" w:hanging="200"/>
            </w:pPr>
            <w:r>
              <w:rPr>
                <w:rFonts w:ascii="Calibri" w:hAnsi="Calibri" w:eastAsia="Calibri" w:cs="Calibri"/>
                <w:b/>
                <w:bCs/>
                <w:color w:val="0B2545"/>
                <w:sz w:val="18"/>
                <w:szCs w:val="18"/>
              </w:rPr>
              <w:t xml:space="preserve">■  </w:t>
            </w:r>
            <w:r>
              <w:rPr>
                <w:rFonts w:ascii="Calibri" w:hAnsi="Calibri" w:eastAsia="Calibri" w:cs="Calibri"/>
                <w:color w:val="1A1A1A"/>
                <w:sz w:val="20"/>
                <w:szCs w:val="20"/>
              </w:rPr>
              <w:t>Tailored outreach to a vetted target list</w:t>
            </w:r>
          </w:p>
          <w:p w14:paraId="6E1683BF">
            <w:pPr>
              <w:spacing w:after="90"/>
              <w:ind w:left="200" w:hanging="200"/>
            </w:pPr>
            <w:r>
              <w:rPr>
                <w:rFonts w:ascii="Calibri" w:hAnsi="Calibri" w:eastAsia="Calibri" w:cs="Calibri"/>
                <w:b/>
                <w:bCs/>
                <w:color w:val="0B2545"/>
                <w:sz w:val="18"/>
                <w:szCs w:val="18"/>
              </w:rPr>
              <w:t xml:space="preserve">■  </w:t>
            </w:r>
            <w:r>
              <w:rPr>
                <w:rFonts w:ascii="Calibri" w:hAnsi="Calibri" w:eastAsia="Calibri" w:cs="Calibri"/>
                <w:color w:val="1A1A1A"/>
                <w:sz w:val="20"/>
                <w:szCs w:val="20"/>
              </w:rPr>
              <w:t>Personalised intro emails and follow-ups</w:t>
            </w:r>
          </w:p>
          <w:p w14:paraId="45DEFDF7">
            <w:pPr>
              <w:spacing w:after="90"/>
              <w:ind w:left="200" w:hanging="200"/>
            </w:pPr>
            <w:r>
              <w:rPr>
                <w:rFonts w:ascii="Calibri" w:hAnsi="Calibri" w:eastAsia="Calibri" w:cs="Calibri"/>
                <w:b/>
                <w:bCs/>
                <w:color w:val="0B2545"/>
                <w:sz w:val="18"/>
                <w:szCs w:val="18"/>
              </w:rPr>
              <w:t xml:space="preserve">■  </w:t>
            </w:r>
            <w:r>
              <w:rPr>
                <w:rFonts w:ascii="Calibri" w:hAnsi="Calibri" w:eastAsia="Calibri" w:cs="Calibri"/>
                <w:color w:val="1A1A1A"/>
                <w:sz w:val="20"/>
                <w:szCs w:val="20"/>
              </w:rPr>
              <w:t>Qualified meetings booked on your calendar</w:t>
            </w:r>
          </w:p>
          <w:p w14:paraId="7DDFD253">
            <w:pPr>
              <w:spacing w:after="90"/>
              <w:ind w:left="200" w:hanging="200"/>
            </w:pPr>
            <w:r>
              <w:rPr>
                <w:rFonts w:ascii="Calibri" w:hAnsi="Calibri" w:eastAsia="Calibri" w:cs="Calibri"/>
                <w:b/>
                <w:bCs/>
                <w:color w:val="0B2545"/>
                <w:sz w:val="18"/>
                <w:szCs w:val="18"/>
              </w:rPr>
              <w:t xml:space="preserve">■  </w:t>
            </w:r>
            <w:r>
              <w:rPr>
                <w:rFonts w:ascii="Calibri" w:hAnsi="Calibri" w:eastAsia="Calibri" w:cs="Calibri"/>
                <w:color w:val="1A1A1A"/>
                <w:sz w:val="20"/>
                <w:szCs w:val="20"/>
              </w:rPr>
              <w:t>Briefing notes ahead of each conversation</w:t>
            </w:r>
          </w:p>
          <w:p w14:paraId="6C9CE6E1">
            <w:pPr>
              <w:spacing w:after="90"/>
              <w:ind w:left="200" w:hanging="200"/>
            </w:pPr>
            <w:r>
              <w:rPr>
                <w:rFonts w:ascii="Calibri" w:hAnsi="Calibri" w:eastAsia="Calibri" w:cs="Calibri"/>
                <w:b/>
                <w:bCs/>
                <w:color w:val="0B2545"/>
                <w:sz w:val="18"/>
                <w:szCs w:val="18"/>
              </w:rPr>
              <w:t xml:space="preserve">■  </w:t>
            </w:r>
            <w:r>
              <w:rPr>
                <w:rFonts w:ascii="Calibri" w:hAnsi="Calibri" w:eastAsia="Calibri" w:cs="Calibri"/>
                <w:color w:val="1A1A1A"/>
                <w:sz w:val="20"/>
                <w:szCs w:val="20"/>
              </w:rPr>
              <w:t>Recap and next-step memo after each call</w:t>
            </w: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F4F1EA"/>
            <w:tcMar>
              <w:top w:w="280" w:type="dxa"/>
              <w:left w:w="360" w:type="dxa"/>
              <w:bottom w:w="280" w:type="dxa"/>
              <w:right w:w="360" w:type="dxa"/>
            </w:tcMar>
          </w:tcPr>
          <w:p w14:paraId="623ADE4F">
            <w:pPr>
              <w:spacing w:after="80"/>
            </w:pPr>
            <w:r>
              <w:rPr>
                <w:rFonts w:ascii="Calibri" w:hAnsi="Calibri" w:eastAsia="Calibri" w:cs="Calibri"/>
                <w:b/>
                <w:bCs/>
                <w:color w:val="C9A24B"/>
                <w:spacing w:val="80"/>
                <w:sz w:val="18"/>
                <w:szCs w:val="18"/>
              </w:rPr>
              <w:t>OUTCOMES YOU CAN EXPECT</w:t>
            </w:r>
          </w:p>
          <w:p w14:paraId="6D11AD03">
            <w:pPr>
              <w:pBdr>
                <w:bottom w:val="single" w:color="C9A24B" w:sz="8" w:space="2"/>
              </w:pBdr>
              <w:spacing w:after="240"/>
            </w:pPr>
          </w:p>
          <w:p w14:paraId="37EE8CAA">
            <w:pPr>
              <w:spacing w:after="90"/>
              <w:ind w:left="200" w:hanging="200"/>
            </w:pPr>
            <w:r>
              <w:rPr>
                <w:rFonts w:ascii="Calibri" w:hAnsi="Calibri" w:eastAsia="Calibri" w:cs="Calibri"/>
                <w:b/>
                <w:bCs/>
                <w:color w:val="C9A24B"/>
                <w:sz w:val="18"/>
                <w:szCs w:val="18"/>
              </w:rPr>
              <w:t xml:space="preserve">■  </w:t>
            </w:r>
            <w:r>
              <w:rPr>
                <w:rFonts w:ascii="Calibri" w:hAnsi="Calibri" w:eastAsia="Calibri" w:cs="Calibri"/>
                <w:color w:val="1A1A1A"/>
                <w:sz w:val="20"/>
                <w:szCs w:val="20"/>
              </w:rPr>
              <w:t>Meetings with decision-makers, not gatekeepers</w:t>
            </w:r>
          </w:p>
          <w:p w14:paraId="30A4F357">
            <w:pPr>
              <w:spacing w:after="90"/>
              <w:ind w:left="200" w:hanging="200"/>
            </w:pPr>
            <w:r>
              <w:rPr>
                <w:rFonts w:ascii="Calibri" w:hAnsi="Calibri" w:eastAsia="Calibri" w:cs="Calibri"/>
                <w:b/>
                <w:bCs/>
                <w:color w:val="C9A24B"/>
                <w:sz w:val="18"/>
                <w:szCs w:val="18"/>
              </w:rPr>
              <w:t xml:space="preserve">■  </w:t>
            </w:r>
            <w:r>
              <w:rPr>
                <w:rFonts w:ascii="Calibri" w:hAnsi="Calibri" w:eastAsia="Calibri" w:cs="Calibri"/>
                <w:color w:val="1A1A1A"/>
                <w:sz w:val="20"/>
                <w:szCs w:val="20"/>
              </w:rPr>
              <w:t>A structured pipeline you can act on</w:t>
            </w:r>
          </w:p>
          <w:p w14:paraId="73BD8A36">
            <w:pPr>
              <w:spacing w:after="90"/>
              <w:ind w:left="200" w:hanging="200"/>
            </w:pPr>
            <w:r>
              <w:rPr>
                <w:rFonts w:ascii="Calibri" w:hAnsi="Calibri" w:eastAsia="Calibri" w:cs="Calibri"/>
                <w:b/>
                <w:bCs/>
                <w:color w:val="C9A24B"/>
                <w:sz w:val="18"/>
                <w:szCs w:val="18"/>
              </w:rPr>
              <w:t xml:space="preserve">■  </w:t>
            </w:r>
            <w:r>
              <w:rPr>
                <w:rFonts w:ascii="Calibri" w:hAnsi="Calibri" w:eastAsia="Calibri" w:cs="Calibri"/>
                <w:color w:val="1A1A1A"/>
                <w:sz w:val="20"/>
                <w:szCs w:val="20"/>
              </w:rPr>
              <w:t>Clear next steps after every conversation</w:t>
            </w:r>
          </w:p>
        </w:tc>
      </w:tr>
    </w:tbl>
    <w:p w14:paraId="21023F2D">
      <w:pPr>
        <w:spacing w:before="0" w:after="320"/>
      </w:pPr>
    </w:p>
    <w:p w14:paraId="60CA495B">
      <w:pPr>
        <w:pBdr>
          <w:bottom w:val="single" w:color="C9A24B" w:sz="12" w:space="4"/>
        </w:pBdr>
        <w:spacing w:before="80" w:after="140"/>
        <w:rPr>
          <w:rFonts w:ascii="Calibri" w:hAnsi="Calibri" w:eastAsia="Calibri" w:cs="Calibri"/>
          <w:b/>
          <w:bCs/>
          <w:color w:val="0B2545"/>
          <w:spacing w:val="80"/>
          <w:sz w:val="20"/>
          <w:szCs w:val="20"/>
        </w:rPr>
      </w:pPr>
    </w:p>
    <w:p w14:paraId="525E2E94">
      <w:pPr>
        <w:pBdr>
          <w:bottom w:val="single" w:color="C9A24B" w:sz="12" w:space="4"/>
        </w:pBdr>
        <w:spacing w:before="80" w:after="140"/>
        <w:rPr>
          <w:rFonts w:ascii="Calibri" w:hAnsi="Calibri" w:eastAsia="Calibri" w:cs="Calibri"/>
          <w:b/>
          <w:bCs/>
          <w:color w:val="0B2545"/>
          <w:spacing w:val="80"/>
          <w:sz w:val="20"/>
          <w:szCs w:val="20"/>
        </w:rPr>
      </w:pPr>
    </w:p>
    <w:p w14:paraId="766453D3">
      <w:pPr>
        <w:pBdr>
          <w:bottom w:val="single" w:color="C9A24B" w:sz="12" w:space="4"/>
        </w:pBdr>
        <w:spacing w:before="80" w:after="140"/>
        <w:rPr>
          <w:rFonts w:ascii="Calibri" w:hAnsi="Calibri" w:eastAsia="Calibri" w:cs="Calibri"/>
          <w:b/>
          <w:bCs/>
          <w:color w:val="0B2545"/>
          <w:spacing w:val="80"/>
          <w:sz w:val="20"/>
          <w:szCs w:val="20"/>
        </w:rPr>
      </w:pPr>
    </w:p>
    <w:p w14:paraId="72907B30">
      <w:pPr>
        <w:pBdr>
          <w:bottom w:val="single" w:color="C9A24B" w:sz="12" w:space="4"/>
        </w:pBdr>
        <w:spacing w:before="80" w:after="140"/>
      </w:pPr>
      <w:r>
        <w:rPr>
          <w:rFonts w:ascii="Calibri" w:hAnsi="Calibri" w:eastAsia="Calibri" w:cs="Calibri"/>
          <w:b/>
          <w:bCs/>
          <w:color w:val="0B2545"/>
          <w:spacing w:val="80"/>
          <w:sz w:val="20"/>
          <w:szCs w:val="20"/>
        </w:rPr>
        <w:t>HOW WE WORK</w:t>
      </w:r>
    </w:p>
    <w:tbl>
      <w:tblPr>
        <w:tblStyle w:val="9"/>
        <w:tblW w:w="9360" w:type="dxa"/>
        <w:tblInd w:w="0" w:type="dxa"/>
        <w:tblBorders>
          <w:top w:val="single" w:color="D9DEE5" w:sz="6" w:space="0"/>
          <w:left w:val="single" w:color="D9DEE5" w:sz="6" w:space="0"/>
          <w:bottom w:val="single" w:color="D9DEE5" w:sz="6" w:space="0"/>
          <w:right w:val="single" w:color="D9DEE5" w:sz="6" w:space="0"/>
          <w:insideH w:val="none" w:color="FFFFFF" w:sz="0" w:space="0"/>
          <w:insideV w:val="single" w:color="D9DEE5" w:sz="6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340"/>
        <w:gridCol w:w="2340"/>
        <w:gridCol w:w="2340"/>
        <w:gridCol w:w="2340"/>
      </w:tblGrid>
      <w:tr w14:paraId="6C3CD960">
        <w:tblPrEx>
          <w:tblBorders>
            <w:top w:val="single" w:color="D9DEE5" w:sz="6" w:space="0"/>
            <w:left w:val="single" w:color="D9DEE5" w:sz="6" w:space="0"/>
            <w:bottom w:val="single" w:color="D9DEE5" w:sz="6" w:space="0"/>
            <w:right w:val="single" w:color="D9DEE5" w:sz="6" w:space="0"/>
            <w:insideH w:val="none" w:color="FFFFFF" w:sz="0" w:space="0"/>
            <w:insideV w:val="single" w:color="D9DEE5" w:sz="6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0" w:type="dxa"/>
              <w:left w:w="240" w:type="dxa"/>
              <w:bottom w:w="280" w:type="dxa"/>
              <w:right w:w="240" w:type="dxa"/>
            </w:tcMar>
          </w:tcPr>
          <w:p w14:paraId="702BF45A">
            <w:pPr>
              <w:spacing w:after="120"/>
            </w:pPr>
            <w:r>
              <w:rPr>
                <w:rFonts w:ascii="Georgia" w:hAnsi="Georgia" w:eastAsia="Georgia" w:cs="Georgia"/>
                <w:b/>
                <w:bCs/>
                <w:color w:val="C9A24B"/>
                <w:sz w:val="64"/>
                <w:szCs w:val="64"/>
              </w:rPr>
              <w:t>01</w:t>
            </w:r>
          </w:p>
          <w:p w14:paraId="3899A2B7">
            <w:pPr>
              <w:spacing w:after="80"/>
            </w:pPr>
            <w:r>
              <w:rPr>
                <w:rFonts w:ascii="Calibri" w:hAnsi="Calibri" w:eastAsia="Calibri" w:cs="Calibri"/>
                <w:b/>
                <w:bCs/>
                <w:color w:val="0B2545"/>
                <w:sz w:val="22"/>
                <w:szCs w:val="22"/>
              </w:rPr>
              <w:t>Target Validation</w:t>
            </w:r>
          </w:p>
          <w:p w14:paraId="127DF2E3">
            <w:r>
              <w:rPr>
                <w:rFonts w:ascii="Calibri" w:hAnsi="Calibri" w:eastAsia="Calibri" w:cs="Calibri"/>
                <w:color w:val="5B6675"/>
                <w:sz w:val="19"/>
                <w:szCs w:val="19"/>
              </w:rPr>
              <w:t>Confirm and enrich the target list.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0" w:type="dxa"/>
              <w:left w:w="240" w:type="dxa"/>
              <w:bottom w:w="280" w:type="dxa"/>
              <w:right w:w="240" w:type="dxa"/>
            </w:tcMar>
          </w:tcPr>
          <w:p w14:paraId="411C5080">
            <w:pPr>
              <w:spacing w:after="120"/>
            </w:pPr>
            <w:r>
              <w:rPr>
                <w:rFonts w:ascii="Georgia" w:hAnsi="Georgia" w:eastAsia="Georgia" w:cs="Georgia"/>
                <w:b/>
                <w:bCs/>
                <w:color w:val="C9A24B"/>
                <w:sz w:val="64"/>
                <w:szCs w:val="64"/>
              </w:rPr>
              <w:t>02</w:t>
            </w:r>
          </w:p>
          <w:p w14:paraId="015103BA">
            <w:pPr>
              <w:spacing w:after="80"/>
            </w:pPr>
            <w:r>
              <w:rPr>
                <w:rFonts w:ascii="Calibri" w:hAnsi="Calibri" w:eastAsia="Calibri" w:cs="Calibri"/>
                <w:b/>
                <w:bCs/>
                <w:color w:val="0B2545"/>
                <w:sz w:val="22"/>
                <w:szCs w:val="22"/>
              </w:rPr>
              <w:t>Messaging</w:t>
            </w:r>
          </w:p>
          <w:p w14:paraId="3AB8AA0E">
            <w:r>
              <w:rPr>
                <w:rFonts w:ascii="Calibri" w:hAnsi="Calibri" w:eastAsia="Calibri" w:cs="Calibri"/>
                <w:color w:val="5B6675"/>
                <w:sz w:val="19"/>
                <w:szCs w:val="19"/>
              </w:rPr>
              <w:t>Craft personalised outreach sequences.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0" w:type="dxa"/>
              <w:left w:w="240" w:type="dxa"/>
              <w:bottom w:w="280" w:type="dxa"/>
              <w:right w:w="240" w:type="dxa"/>
            </w:tcMar>
          </w:tcPr>
          <w:p w14:paraId="55A37E04">
            <w:pPr>
              <w:spacing w:after="120"/>
            </w:pPr>
            <w:r>
              <w:rPr>
                <w:rFonts w:ascii="Georgia" w:hAnsi="Georgia" w:eastAsia="Georgia" w:cs="Georgia"/>
                <w:b/>
                <w:bCs/>
                <w:color w:val="C9A24B"/>
                <w:sz w:val="64"/>
                <w:szCs w:val="64"/>
              </w:rPr>
              <w:t>03</w:t>
            </w:r>
          </w:p>
          <w:p w14:paraId="5F2BC153">
            <w:pPr>
              <w:spacing w:after="80"/>
            </w:pPr>
            <w:r>
              <w:rPr>
                <w:rFonts w:ascii="Calibri" w:hAnsi="Calibri" w:eastAsia="Calibri" w:cs="Calibri"/>
                <w:b/>
                <w:bCs/>
                <w:color w:val="0B2545"/>
                <w:sz w:val="22"/>
                <w:szCs w:val="22"/>
              </w:rPr>
              <w:t>Booking</w:t>
            </w:r>
          </w:p>
          <w:p w14:paraId="3E4F207B">
            <w:r>
              <w:rPr>
                <w:rFonts w:ascii="Calibri" w:hAnsi="Calibri" w:eastAsia="Calibri" w:cs="Calibri"/>
                <w:color w:val="5B6675"/>
                <w:sz w:val="19"/>
                <w:szCs w:val="19"/>
              </w:rPr>
              <w:t>Run outreach and schedule qualified meetings.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0" w:type="dxa"/>
              <w:left w:w="240" w:type="dxa"/>
              <w:bottom w:w="280" w:type="dxa"/>
              <w:right w:w="240" w:type="dxa"/>
            </w:tcMar>
          </w:tcPr>
          <w:p w14:paraId="69F52EAD">
            <w:pPr>
              <w:spacing w:after="120"/>
            </w:pPr>
            <w:r>
              <w:rPr>
                <w:rFonts w:ascii="Georgia" w:hAnsi="Georgia" w:eastAsia="Georgia" w:cs="Georgia"/>
                <w:b/>
                <w:bCs/>
                <w:color w:val="C9A24B"/>
                <w:sz w:val="64"/>
                <w:szCs w:val="64"/>
              </w:rPr>
              <w:t>04</w:t>
            </w:r>
          </w:p>
          <w:p w14:paraId="173AE9BE">
            <w:pPr>
              <w:spacing w:after="80"/>
            </w:pPr>
            <w:r>
              <w:rPr>
                <w:rFonts w:ascii="Calibri" w:hAnsi="Calibri" w:eastAsia="Calibri" w:cs="Calibri"/>
                <w:b/>
                <w:bCs/>
                <w:color w:val="0B2545"/>
                <w:sz w:val="22"/>
                <w:szCs w:val="22"/>
              </w:rPr>
              <w:t>Handover</w:t>
            </w:r>
          </w:p>
          <w:p w14:paraId="01AD1968">
            <w:r>
              <w:rPr>
                <w:rFonts w:ascii="Calibri" w:hAnsi="Calibri" w:eastAsia="Calibri" w:cs="Calibri"/>
                <w:color w:val="5B6675"/>
                <w:sz w:val="19"/>
                <w:szCs w:val="19"/>
              </w:rPr>
              <w:t>Briefing notes and post-call memos.</w:t>
            </w:r>
          </w:p>
        </w:tc>
      </w:tr>
    </w:tbl>
    <w:p w14:paraId="1B56DCF8">
      <w:pPr>
        <w:spacing w:before="0" w:after="360"/>
      </w:pPr>
    </w:p>
    <w:tbl>
      <w:tblPr>
        <w:tblStyle w:val="9"/>
        <w:tblW w:w="9360" w:type="dxa"/>
        <w:jc w:val="center"/>
        <w:tblBorders>
          <w:top w:val="none" w:color="FFFFFF" w:sz="0" w:space="0"/>
          <w:left w:val="none" w:color="FFFFFF" w:sz="0" w:space="0"/>
          <w:bottom w:val="none" w:color="FFFFFF" w:sz="0" w:space="0"/>
          <w:right w:val="none" w:color="FFFFFF" w:sz="0" w:space="0"/>
          <w:insideH w:val="none" w:color="FFFFFF" w:sz="0" w:space="0"/>
          <w:insideV w:val="none" w:color="FFFFFF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9360"/>
      </w:tblGrid>
      <w:tr w14:paraId="3E7F0D9A">
        <w:tblPrEx>
          <w:tblBorders>
            <w:top w:val="none" w:color="FFFFFF" w:sz="0" w:space="0"/>
            <w:left w:val="none" w:color="FFFFFF" w:sz="0" w:space="0"/>
            <w:bottom w:val="none" w:color="FFFFFF" w:sz="0" w:space="0"/>
            <w:right w:val="none" w:color="FFFFFF" w:sz="0" w:space="0"/>
            <w:insideH w:val="none" w:color="FFFFFF" w:sz="0" w:space="0"/>
            <w:insideV w:val="none" w:color="FFFFFF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13315C"/>
            <w:tcMar>
              <w:top w:w="420" w:type="dxa"/>
              <w:left w:w="420" w:type="dxa"/>
              <w:bottom w:w="420" w:type="dxa"/>
              <w:right w:w="420" w:type="dxa"/>
            </w:tcMar>
          </w:tcPr>
          <w:p w14:paraId="41E19EF4">
            <w:pPr>
              <w:spacing w:after="100"/>
            </w:pPr>
            <w:r>
              <w:rPr>
                <w:rFonts w:ascii="Calibri" w:hAnsi="Calibri" w:eastAsia="Calibri" w:cs="Calibri"/>
                <w:b/>
                <w:bCs/>
                <w:color w:val="C9A24B"/>
                <w:spacing w:val="80"/>
                <w:sz w:val="18"/>
                <w:szCs w:val="18"/>
              </w:rPr>
              <w:t>NEXT STEP</w:t>
            </w:r>
          </w:p>
          <w:p w14:paraId="2AA11BAD">
            <w:r>
              <w:rPr>
                <w:rFonts w:ascii="Georgia" w:hAnsi="Georgia" w:eastAsia="Georgia" w:cs="Georgia"/>
                <w:color w:val="F1ECDD"/>
                <w:sz w:val="24"/>
                <w:szCs w:val="24"/>
              </w:rPr>
              <w:t>Reply to schedule a 20-minute scoping call. We will confirm fit, timeline, and a fixed price for your engagement.</w:t>
            </w:r>
          </w:p>
        </w:tc>
      </w:tr>
    </w:tbl>
    <w:p w14:paraId="2C3D1615"/>
    <w:sectPr>
      <w:headerReference r:id="rId3" w:type="default"/>
      <w:footerReference r:id="rId4" w:type="default"/>
      <w:pgSz w:w="12240" w:h="15840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0964B1">
    <w:pPr>
      <w:pBdr>
        <w:top w:val="single" w:color="D9DEE5" w:sz="6" w:space="4"/>
      </w:pBdr>
      <w:tabs>
        <w:tab w:val="right" w:pos="9360"/>
      </w:tabs>
    </w:pPr>
    <w:r>
      <w:rPr>
        <w:rFonts w:hint="default" w:cs="Calibri"/>
        <w:color w:val="5B6675"/>
        <w:sz w:val="16"/>
        <w:szCs w:val="16"/>
        <w:lang w:val="en-US"/>
      </w:rPr>
      <w:t>www.scapartner.com .  Info@scapartner.com</w:t>
    </w:r>
    <w:r>
      <w:rPr>
        <w:rFonts w:ascii="Calibri" w:hAnsi="Calibri" w:eastAsia="Calibri" w:cs="Calibri"/>
        <w:color w:val="5B6675"/>
        <w:sz w:val="16"/>
        <w:szCs w:val="16"/>
      </w:rPr>
      <w:tab/>
    </w:r>
    <w:r>
      <w:rPr>
        <w:rFonts w:ascii="Calibri" w:hAnsi="Calibri" w:eastAsia="Calibri" w:cs="Calibri"/>
        <w:color w:val="5B6675"/>
        <w:sz w:val="16"/>
        <w:szCs w:val="16"/>
      </w:rPr>
      <w:t xml:space="preserve">Page </w:t>
    </w:r>
    <w:r>
      <w:rPr>
        <w:rFonts w:ascii="Calibri" w:hAnsi="Calibri" w:eastAsia="Calibri" w:cs="Calibri"/>
        <w:color w:val="5B6675"/>
        <w:sz w:val="16"/>
        <w:szCs w:val="16"/>
      </w:rPr>
      <w:fldChar w:fldCharType="begin"/>
    </w:r>
    <w:r>
      <w:rPr>
        <w:rFonts w:ascii="Calibri" w:hAnsi="Calibri" w:eastAsia="Calibri" w:cs="Calibri"/>
        <w:color w:val="5B6675"/>
        <w:sz w:val="16"/>
        <w:szCs w:val="16"/>
      </w:rPr>
      <w:instrText xml:space="preserve">PAGE</w:instrText>
    </w:r>
    <w:r>
      <w:rPr>
        <w:rFonts w:ascii="Calibri" w:hAnsi="Calibri" w:eastAsia="Calibri" w:cs="Calibri"/>
        <w:color w:val="5B6675"/>
        <w:sz w:val="16"/>
        <w:szCs w:val="16"/>
      </w:rPr>
      <w:fldChar w:fldCharType="separate"/>
    </w:r>
    <w:r>
      <w:rPr>
        <w:rFonts w:ascii="Calibri" w:hAnsi="Calibri" w:eastAsia="Calibri" w:cs="Calibri"/>
        <w:color w:val="5B6675"/>
        <w:sz w:val="16"/>
        <w:szCs w:val="16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E87DA6">
    <w:pPr>
      <w:tabs>
        <w:tab w:val="right" w:pos="9360"/>
      </w:tabs>
      <w:rPr>
        <w:rFonts w:hint="default"/>
        <w:lang w:val="en-US"/>
      </w:rPr>
    </w:pPr>
    <w:r>
      <w:rPr>
        <w:rFonts w:hint="default" w:cs="Calibri"/>
        <w:b/>
        <w:bCs/>
        <w:color w:val="0B2545"/>
        <w:spacing w:val="80"/>
        <w:sz w:val="16"/>
        <w:szCs w:val="16"/>
        <w:lang w:val="en-US"/>
      </w:rPr>
      <w:t>SCA-</w:t>
    </w:r>
    <w:r>
      <w:rPr>
        <w:rFonts w:ascii="Calibri" w:hAnsi="Calibri" w:eastAsia="Calibri" w:cs="Calibri"/>
        <w:b/>
        <w:bCs/>
        <w:color w:val="0B2545"/>
        <w:spacing w:val="80"/>
        <w:sz w:val="16"/>
        <w:szCs w:val="16"/>
      </w:rPr>
      <w:t xml:space="preserve">PARTNER </w:t>
    </w:r>
    <w:r>
      <w:rPr>
        <w:rFonts w:ascii="Calibri" w:hAnsi="Calibri" w:eastAsia="Calibri" w:cs="Calibri"/>
        <w:color w:val="5B6675"/>
        <w:sz w:val="16"/>
        <w:szCs w:val="16"/>
      </w:rPr>
      <w:tab/>
    </w:r>
    <w:r>
      <w:rPr>
        <w:rFonts w:hint="default" w:cs="Calibri"/>
        <w:color w:val="5B6675"/>
        <w:sz w:val="16"/>
        <w:szCs w:val="16"/>
        <w:lang w:val="en-US"/>
      </w:rPr>
      <w:t>Presentation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ompat>
    <w:compatSetting w:name="compatibilityMode" w:uri="http://schemas.microsoft.com/office/word" w:val="15"/>
  </w:compat>
  <w:rsids>
    <w:rsidRoot w:val="00000000"/>
    <w:rsid w:val="1CF57B9C"/>
    <w:rsid w:val="469151BB"/>
    <w:rsid w:val="58C61BF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Calibri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qFormat="1" w:uiPriority="99" w:name="endnote reference"/>
    <w:lsdException w:qFormat="1" w:uiPriority="99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libri" w:hAnsi="Calibri" w:eastAsia="Calibri" w:cs="Calibri"/>
      <w:sz w:val="22"/>
      <w:szCs w:val="22"/>
    </w:rPr>
  </w:style>
  <w:style w:type="paragraph" w:styleId="2">
    <w:name w:val="heading 1"/>
    <w:next w:val="1"/>
    <w:qFormat/>
    <w:uiPriority w:val="0"/>
    <w:rPr>
      <w:rFonts w:ascii="Calibri" w:hAnsi="Calibri" w:eastAsia="Calibri" w:cs="Calibri"/>
      <w:color w:val="2E74B5"/>
      <w:sz w:val="32"/>
      <w:szCs w:val="32"/>
    </w:rPr>
  </w:style>
  <w:style w:type="paragraph" w:styleId="3">
    <w:name w:val="heading 2"/>
    <w:next w:val="1"/>
    <w:qFormat/>
    <w:uiPriority w:val="0"/>
    <w:rPr>
      <w:rFonts w:ascii="Calibri" w:hAnsi="Calibri" w:eastAsia="Calibri" w:cs="Calibri"/>
      <w:color w:val="2E74B5"/>
      <w:sz w:val="26"/>
      <w:szCs w:val="26"/>
    </w:rPr>
  </w:style>
  <w:style w:type="paragraph" w:styleId="4">
    <w:name w:val="heading 3"/>
    <w:next w:val="1"/>
    <w:qFormat/>
    <w:uiPriority w:val="0"/>
    <w:rPr>
      <w:rFonts w:ascii="Calibri" w:hAnsi="Calibri" w:eastAsia="Calibri" w:cs="Calibri"/>
      <w:color w:val="1F4D78"/>
      <w:sz w:val="24"/>
      <w:szCs w:val="24"/>
    </w:rPr>
  </w:style>
  <w:style w:type="paragraph" w:styleId="5">
    <w:name w:val="heading 4"/>
    <w:next w:val="1"/>
    <w:qFormat/>
    <w:uiPriority w:val="0"/>
    <w:rPr>
      <w:rFonts w:ascii="Calibri" w:hAnsi="Calibri" w:eastAsia="Calibri" w:cs="Calibri"/>
      <w:i/>
      <w:iCs/>
      <w:color w:val="2E74B5"/>
      <w:sz w:val="22"/>
      <w:szCs w:val="22"/>
    </w:rPr>
  </w:style>
  <w:style w:type="paragraph" w:styleId="6">
    <w:name w:val="heading 5"/>
    <w:next w:val="1"/>
    <w:qFormat/>
    <w:uiPriority w:val="0"/>
    <w:rPr>
      <w:rFonts w:ascii="Calibri" w:hAnsi="Calibri" w:eastAsia="Calibri" w:cs="Calibri"/>
      <w:color w:val="2E74B5"/>
      <w:sz w:val="22"/>
      <w:szCs w:val="22"/>
    </w:rPr>
  </w:style>
  <w:style w:type="paragraph" w:styleId="7">
    <w:name w:val="heading 6"/>
    <w:next w:val="1"/>
    <w:qFormat/>
    <w:uiPriority w:val="0"/>
    <w:rPr>
      <w:rFonts w:ascii="Calibri" w:hAnsi="Calibri" w:eastAsia="Calibri" w:cs="Calibri"/>
      <w:color w:val="1F4D78"/>
      <w:sz w:val="22"/>
      <w:szCs w:val="22"/>
    </w:rPr>
  </w:style>
  <w:style w:type="character" w:default="1" w:styleId="8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endnote reference"/>
    <w:semiHidden/>
    <w:unhideWhenUsed/>
    <w:qFormat/>
    <w:uiPriority w:val="99"/>
    <w:rPr>
      <w:vertAlign w:val="superscript"/>
    </w:rPr>
  </w:style>
  <w:style w:type="paragraph" w:styleId="11">
    <w:name w:val="endnote text"/>
    <w:link w:val="18"/>
    <w:semiHidden/>
    <w:unhideWhenUsed/>
    <w:qFormat/>
    <w:uiPriority w:val="99"/>
    <w:pPr>
      <w:spacing w:after="0" w:line="240" w:lineRule="auto"/>
    </w:pPr>
    <w:rPr>
      <w:rFonts w:ascii="Calibri" w:hAnsi="Calibri" w:eastAsia="Calibri" w:cs="Calibri"/>
      <w:sz w:val="20"/>
      <w:szCs w:val="20"/>
    </w:rPr>
  </w:style>
  <w:style w:type="character" w:styleId="12">
    <w:name w:val="footnote reference"/>
    <w:semiHidden/>
    <w:unhideWhenUsed/>
    <w:qFormat/>
    <w:uiPriority w:val="99"/>
    <w:rPr>
      <w:vertAlign w:val="superscript"/>
    </w:rPr>
  </w:style>
  <w:style w:type="paragraph" w:styleId="13">
    <w:name w:val="footnote text"/>
    <w:link w:val="17"/>
    <w:semiHidden/>
    <w:unhideWhenUsed/>
    <w:qFormat/>
    <w:uiPriority w:val="99"/>
    <w:pPr>
      <w:spacing w:after="0" w:line="240" w:lineRule="auto"/>
    </w:pPr>
    <w:rPr>
      <w:rFonts w:ascii="Calibri" w:hAnsi="Calibri" w:eastAsia="Calibri" w:cs="Calibri"/>
      <w:sz w:val="20"/>
      <w:szCs w:val="20"/>
    </w:rPr>
  </w:style>
  <w:style w:type="character" w:styleId="14">
    <w:name w:val="Hyperlink"/>
    <w:unhideWhenUsed/>
    <w:qFormat/>
    <w:uiPriority w:val="99"/>
    <w:rPr>
      <w:color w:val="0563C1"/>
      <w:u w:val="single"/>
    </w:rPr>
  </w:style>
  <w:style w:type="paragraph" w:styleId="15">
    <w:name w:val="Title"/>
    <w:qFormat/>
    <w:uiPriority w:val="0"/>
    <w:rPr>
      <w:rFonts w:ascii="Calibri" w:hAnsi="Calibri" w:eastAsia="Calibri" w:cs="Calibri"/>
      <w:sz w:val="56"/>
      <w:szCs w:val="56"/>
    </w:rPr>
  </w:style>
  <w:style w:type="paragraph" w:styleId="16">
    <w:name w:val="List Paragraph"/>
    <w:qFormat/>
    <w:uiPriority w:val="0"/>
    <w:rPr>
      <w:rFonts w:ascii="Calibri" w:hAnsi="Calibri" w:eastAsia="Calibri" w:cs="Calibri"/>
      <w:sz w:val="22"/>
      <w:szCs w:val="22"/>
    </w:rPr>
  </w:style>
  <w:style w:type="character" w:customStyle="1" w:styleId="17">
    <w:name w:val="Footnote Text Char"/>
    <w:link w:val="13"/>
    <w:semiHidden/>
    <w:unhideWhenUsed/>
    <w:qFormat/>
    <w:uiPriority w:val="99"/>
    <w:rPr>
      <w:sz w:val="20"/>
      <w:szCs w:val="20"/>
    </w:rPr>
  </w:style>
  <w:style w:type="character" w:customStyle="1" w:styleId="18">
    <w:name w:val="Endnote Text Char"/>
    <w:link w:val="11"/>
    <w:semiHidden/>
    <w:unhideWhenUsed/>
    <w:qFormat/>
    <w:uiPriority w:val="99"/>
    <w:rPr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181</Words>
  <Characters>959</Characters>
  <TotalTime>5</TotalTime>
  <ScaleCrop>false</ScaleCrop>
  <LinksUpToDate>false</LinksUpToDate>
  <CharactersWithSpaces>1110</CharactersWithSpaces>
  <Application>WPS Office_12.1.0.26880_F1E327BC-269C-435d-A152-05C5408002CA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2026-06-19T00:12:00Z</dcterms:created>
  <dc:creator>Lovable</dc:creator>
  <cp:lastModifiedBy>WPS_1777900358</cp:lastModifiedBy>
  <dcterms:modified xsi:type="dcterms:W3CDTF">2026-06-19T00:39:35Z</dcterms:modified>
  <dc:title>Partner Outreach &amp; Introductions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eyJoZGlkIjoiN2ZlN2Q4NDViM2U5ZTY5NzliNWZmNWNlOTVlOThlOWIiLCJ1c2VySWQiOiIxNDk4MDg0NzIxNDcxMiJ9</vt:lpwstr>
  </property>
  <property fmtid="{D5CDD505-2E9C-101B-9397-08002B2CF9AE}" pid="3" name="KSOProductBuildVer">
    <vt:lpwstr>1033-12.1.0.26880</vt:lpwstr>
  </property>
  <property fmtid="{D5CDD505-2E9C-101B-9397-08002B2CF9AE}" pid="4" name="ICV">
    <vt:lpwstr>9AD112686A90483C994BC4FF21D495FC_12</vt:lpwstr>
  </property>
</Properties>
</file>